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B48" w:rsidRDefault="003D7B48">
      <w:pPr>
        <w:pStyle w:val="Brdtext"/>
      </w:pPr>
    </w:p>
    <w:p w:rsidR="003D7B48" w:rsidRDefault="003D7B48">
      <w:pPr>
        <w:pStyle w:val="Brdtext"/>
      </w:pPr>
    </w:p>
    <w:tbl>
      <w:tblPr>
        <w:tblStyle w:val="TableNormal1"/>
        <w:tblW w:w="828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861"/>
        <w:gridCol w:w="5419"/>
      </w:tblGrid>
      <w:tr w:rsidR="003D7B48" w:rsidTr="00383F82">
        <w:trPr>
          <w:trHeight w:val="6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lang w:val="de-DE"/>
              </w:rPr>
              <w:t>AUTHOR  / SCHOOL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0531F1">
            <w:pPr>
              <w:pStyle w:val="Frval"/>
              <w:tabs>
                <w:tab w:val="center" w:pos="4153"/>
                <w:tab w:val="right" w:pos="830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Ilona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Bohāne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/Education Department; </w:t>
            </w:r>
            <w:r w:rsidR="007C1ECA" w:rsidRPr="007C1EC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Je</w:t>
            </w:r>
            <w:r w:rsidR="003C70D7" w:rsidRPr="005A7FDE">
              <w:rPr>
                <w:rFonts w:ascii="Times New Roman" w:eastAsia="Times New Roman" w:hAnsi="Times New Roman" w:cs="Times New Roman"/>
                <w:sz w:val="24"/>
                <w:szCs w:val="24"/>
                <w:lang w:val="lv-LV"/>
              </w:rPr>
              <w:t>ļena Maskaļova, Tatjana Timošenko/ Daugavpils Secondary School No.13</w:t>
            </w:r>
          </w:p>
        </w:tc>
      </w:tr>
      <w:tr w:rsidR="003D7B48" w:rsidTr="00383F82">
        <w:trPr>
          <w:trHeight w:val="3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lang w:val="en-US"/>
              </w:rPr>
              <w:t>DATE OF CLIL ACTIVITY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752870">
            <w:r>
              <w:t>October 9, 2014</w:t>
            </w:r>
          </w:p>
        </w:tc>
      </w:tr>
      <w:tr w:rsidR="003D7B48" w:rsidTr="00383F82">
        <w:trPr>
          <w:trHeight w:val="58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lang w:val="en-US"/>
              </w:rPr>
              <w:t>CLASS / NUMBER OF STUDENTS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3C70D7" w:rsidP="00752870">
            <w:r w:rsidRPr="005A7FDE">
              <w:t xml:space="preserve">Form </w:t>
            </w:r>
            <w:r w:rsidR="00752870">
              <w:t>5</w:t>
            </w:r>
            <w:r w:rsidRPr="005A7FDE">
              <w:t xml:space="preserve">c, </w:t>
            </w:r>
            <w:r w:rsidR="00752870">
              <w:t>23</w:t>
            </w:r>
            <w:r w:rsidRPr="005A7FDE">
              <w:t xml:space="preserve"> students</w:t>
            </w:r>
          </w:p>
        </w:tc>
      </w:tr>
      <w:tr w:rsidR="003D7B48" w:rsidTr="00383F82">
        <w:trPr>
          <w:trHeight w:val="3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</w:rPr>
              <w:t>SUBJECT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752870">
            <w:pPr>
              <w:pStyle w:val="Frval"/>
              <w:tabs>
                <w:tab w:val="center" w:pos="4153"/>
                <w:tab w:val="right" w:pos="830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Natural Science</w:t>
            </w:r>
          </w:p>
        </w:tc>
      </w:tr>
      <w:tr w:rsidR="003D7B48" w:rsidTr="00383F82">
        <w:trPr>
          <w:trHeight w:val="3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lang w:val="en-US"/>
              </w:rPr>
              <w:t>CLIL LANGUAGE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3D7B48"/>
        </w:tc>
      </w:tr>
      <w:tr w:rsidR="003D7B48" w:rsidTr="00383F82">
        <w:trPr>
          <w:trHeight w:val="3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3D7B48"/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3C70D7">
            <w:r w:rsidRPr="005A7FDE">
              <w:t>English</w:t>
            </w:r>
          </w:p>
        </w:tc>
      </w:tr>
      <w:tr w:rsidR="003D7B48" w:rsidTr="00383F82">
        <w:trPr>
          <w:trHeight w:val="12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CLIL Activity Topic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752870">
            <w:pPr>
              <w:pStyle w:val="Frval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Flying objects</w:t>
            </w:r>
          </w:p>
          <w:p w:rsidR="003D7B48" w:rsidRPr="005A7FDE" w:rsidRDefault="003D7B48">
            <w:pPr>
              <w:pStyle w:val="Brdtext"/>
              <w:rPr>
                <w:rFonts w:ascii="Times New Roman" w:hAnsi="Times New Roman" w:cs="Times New Roman"/>
              </w:rPr>
            </w:pPr>
          </w:p>
        </w:tc>
      </w:tr>
      <w:tr w:rsidR="003D7B48" w:rsidTr="00383F82">
        <w:trPr>
          <w:trHeight w:val="6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CLIL Activity Time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5A7FDE" w:rsidRDefault="009909D6">
            <w:pPr>
              <w:pStyle w:val="Frval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7FDE">
              <w:rPr>
                <w:rFonts w:ascii="Times New Roman" w:eastAsia="Times New Roman" w:hAnsi="Times New Roman" w:cs="Times New Roman"/>
                <w:sz w:val="24"/>
                <w:szCs w:val="24"/>
              </w:rPr>
              <w:t>40 minutes</w:t>
            </w:r>
          </w:p>
        </w:tc>
      </w:tr>
      <w:tr w:rsidR="003D7B48" w:rsidTr="00383F82">
        <w:trPr>
          <w:trHeight w:val="9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Language Objectives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C1ECA" w:rsidRDefault="007C1ECA" w:rsidP="007C1ECA">
            <w:pPr>
              <w:pStyle w:val="Frval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u w:color="000000"/>
                <w:lang w:val="en-US" w:eastAsia="en-US"/>
              </w:rPr>
            </w:pPr>
            <w:r w:rsidRPr="007C1EC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Students will revise </w:t>
            </w:r>
            <w:r w:rsidR="0075287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flying objects</w:t>
            </w:r>
          </w:p>
          <w:p w:rsidR="007C1ECA" w:rsidRPr="007C1ECA" w:rsidRDefault="00136EE7" w:rsidP="007C1ECA">
            <w:pPr>
              <w:pStyle w:val="Frval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5A7F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Students will get acquainted with the </w:t>
            </w:r>
            <w:r w:rsidR="0075287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parts of the flying objects</w:t>
            </w:r>
          </w:p>
        </w:tc>
      </w:tr>
      <w:tr w:rsidR="003D7B48" w:rsidTr="00383F82">
        <w:trPr>
          <w:trHeight w:val="6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Language used for communication (BICS)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02CC8" w:rsidRDefault="007C1ECA">
            <w:pPr>
              <w:pStyle w:val="Frval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C1E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Hello!</w:t>
            </w:r>
          </w:p>
          <w:p w:rsidR="00202CC8" w:rsidRDefault="007C1ECA">
            <w:pPr>
              <w:pStyle w:val="Frval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C1E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Who is absent today?</w:t>
            </w:r>
          </w:p>
          <w:p w:rsidR="00202CC8" w:rsidRDefault="007C1ECA">
            <w:pPr>
              <w:pStyle w:val="Frval"/>
              <w:numPr>
                <w:ilvl w:val="0"/>
                <w:numId w:val="3"/>
              </w:numPr>
              <w:rPr>
                <w:rFonts w:ascii="Times New Roman" w:eastAsia="Cambria" w:hAnsi="Times New Roman" w:cs="Times New Roman"/>
                <w:sz w:val="24"/>
                <w:szCs w:val="24"/>
                <w:u w:color="000000"/>
                <w:lang w:val="en-US"/>
              </w:rPr>
            </w:pPr>
            <w:r w:rsidRPr="007C1E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did we speak with you about last time?</w:t>
            </w:r>
          </w:p>
          <w:p w:rsidR="007C1ECA" w:rsidRPr="007C1ECA" w:rsidRDefault="00EA6713" w:rsidP="007C1ECA">
            <w:pPr>
              <w:pStyle w:val="Frval"/>
              <w:numPr>
                <w:ilvl w:val="0"/>
                <w:numId w:val="3"/>
              </w:numPr>
              <w:rPr>
                <w:rFonts w:ascii="Times New Roman" w:eastAsia="Cambria" w:hAnsi="Times New Roman" w:cs="Times New Roman"/>
                <w:sz w:val="24"/>
                <w:szCs w:val="24"/>
                <w:u w:color="000000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Fill in the crossword.</w:t>
            </w:r>
          </w:p>
          <w:p w:rsidR="007C1ECA" w:rsidRDefault="00EA6713" w:rsidP="007C1ECA">
            <w:pPr>
              <w:pStyle w:val="Frval"/>
              <w:numPr>
                <w:ilvl w:val="0"/>
                <w:numId w:val="3"/>
              </w:numPr>
              <w:rPr>
                <w:rFonts w:ascii="Times New Roman" w:eastAsia="Cambria" w:hAnsi="Times New Roman" w:cs="Times New Roman"/>
                <w:sz w:val="24"/>
                <w:szCs w:val="24"/>
                <w:u w:color="000000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Find the words in the word search.</w:t>
            </w:r>
          </w:p>
          <w:p w:rsidR="00202CC8" w:rsidRDefault="005A7FDE">
            <w:pPr>
              <w:pStyle w:val="Frval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What’s the English for…?</w:t>
            </w:r>
            <w:r w:rsidR="009D16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etc.</w:t>
            </w:r>
          </w:p>
        </w:tc>
      </w:tr>
      <w:tr w:rsidR="003D7B48" w:rsidTr="00383F82">
        <w:trPr>
          <w:trHeight w:val="9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Content Language (CALP)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752870" w:rsidRPr="00EA6713" w:rsidRDefault="00EA6713" w:rsidP="00752870">
            <w:pPr>
              <w:pStyle w:val="Frval"/>
              <w:tabs>
                <w:tab w:val="center" w:pos="4153"/>
                <w:tab w:val="right" w:pos="830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k-SK"/>
              </w:rPr>
              <w:t>A 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lane</w:t>
            </w:r>
            <w:r w:rsidR="00B338E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a helicopter, a rocket, a balloon, </w:t>
            </w:r>
            <w:r w:rsidRPr="00EA671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a tail </w:t>
            </w:r>
            <w:r w:rsidR="00752870" w:rsidRPr="00EA671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a wing, </w:t>
            </w:r>
            <w:r w:rsidR="00B338E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an engine, a porthole, a cockpit, a nose, a blade, a </w:t>
            </w:r>
            <w:r w:rsidR="00B338E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v-LV"/>
              </w:rPr>
              <w:t>landing skid,</w:t>
            </w:r>
            <w:r w:rsidR="007C1ECA" w:rsidRPr="007C1E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 fins,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a </w:t>
            </w:r>
            <w:r w:rsidR="007C1ECA" w:rsidRPr="007C1E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nose cone,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 xml:space="preserve">a </w:t>
            </w:r>
            <w:r w:rsidR="007C1ECA" w:rsidRPr="007C1E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body tube, an envelope, a basket</w:t>
            </w:r>
          </w:p>
          <w:p w:rsidR="003D7B48" w:rsidRPr="00FD4026" w:rsidRDefault="003D7B48">
            <w:pPr>
              <w:pStyle w:val="Frval"/>
              <w:tabs>
                <w:tab w:val="center" w:pos="4153"/>
                <w:tab w:val="right" w:pos="830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D7B48" w:rsidTr="00383F82">
        <w:trPr>
          <w:trHeight w:val="6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fr-FR"/>
              </w:rPr>
              <w:t>Content Objectives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A6713" w:rsidRPr="00EA6713" w:rsidRDefault="007C1ECA" w:rsidP="00EA6713">
            <w:pPr>
              <w:pStyle w:val="Frval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  <w:u w:color="000000"/>
                <w:lang w:val="en-US" w:eastAsia="en-US"/>
              </w:rPr>
            </w:pPr>
            <w:r w:rsidRPr="007C1ECA">
              <w:rPr>
                <w:lang w:val="en-US"/>
              </w:rPr>
              <w:t xml:space="preserve"> </w:t>
            </w:r>
            <w:r w:rsidR="00EA6713" w:rsidRPr="007E67D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Students will revise </w:t>
            </w:r>
            <w:r w:rsidR="00EA671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flying objects;</w:t>
            </w:r>
          </w:p>
          <w:p w:rsidR="00202CC8" w:rsidRPr="007657B8" w:rsidRDefault="007C1ECA">
            <w:pPr>
              <w:pStyle w:val="Frval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u w:color="000000"/>
                <w:lang w:val="en-US"/>
              </w:rPr>
            </w:pPr>
            <w:r w:rsidRPr="007C1EC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Students will get acquainted with the parts of the flying objects</w:t>
            </w:r>
          </w:p>
        </w:tc>
      </w:tr>
      <w:tr w:rsidR="003D7B48" w:rsidTr="00383F82">
        <w:trPr>
          <w:trHeight w:val="9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Materials / Resources used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FD4026" w:rsidP="00EA6713">
            <w:pPr>
              <w:pStyle w:val="Brdtext"/>
            </w:pPr>
            <w:r>
              <w:t>handouts, Smart Board, Internet resources</w:t>
            </w:r>
            <w:r w:rsidR="000B7F5A">
              <w:t>, PPT presetation</w:t>
            </w:r>
          </w:p>
        </w:tc>
      </w:tr>
      <w:tr w:rsidR="003D7B48" w:rsidTr="00383F82">
        <w:trPr>
          <w:trHeight w:val="69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lastRenderedPageBreak/>
              <w:t>CLIL Activity - procedure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A6713" w:rsidRDefault="000B7F5A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4153"/>
                <w:tab w:val="right" w:pos="8306"/>
              </w:tabs>
              <w:spacing w:after="200" w:line="276" w:lineRule="auto"/>
            </w:pPr>
            <w:r>
              <w:t>Introduction</w:t>
            </w:r>
            <w:r w:rsidR="007C1ECA" w:rsidRPr="007C1ECA">
              <w:t xml:space="preserve"> </w:t>
            </w:r>
            <w:r w:rsidR="009D163B">
              <w:t xml:space="preserve">(Lesson objectives) </w:t>
            </w:r>
          </w:p>
          <w:p w:rsidR="000B7F5A" w:rsidRPr="000B7F5A" w:rsidRDefault="00EA6713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4153"/>
                <w:tab w:val="right" w:pos="8306"/>
              </w:tabs>
              <w:spacing w:after="200" w:line="276" w:lineRule="auto"/>
            </w:pPr>
            <w:r>
              <w:t>Revision of the flying objects</w:t>
            </w:r>
            <w:r w:rsidR="00D43267">
              <w:t xml:space="preserve"> and other transportation playing an online memo game</w:t>
            </w:r>
            <w:r>
              <w:t>.</w:t>
            </w:r>
            <w:r w:rsidR="00D43267">
              <w:t xml:space="preserve"> (</w:t>
            </w:r>
            <w:hyperlink r:id="rId9" w:history="1">
              <w:r w:rsidR="00D43267" w:rsidRPr="001273FA">
                <w:rPr>
                  <w:rStyle w:val="Hyperlink"/>
                </w:rPr>
                <w:t>www.mes-english.com</w:t>
              </w:r>
            </w:hyperlink>
            <w:r w:rsidR="00D43267">
              <w:t xml:space="preserve"> - </w:t>
            </w:r>
            <w:r w:rsidR="00D43267" w:rsidRPr="00D43267">
              <w:t>http://www.mes-games.com/</w:t>
            </w:r>
            <w:r w:rsidR="00D43267">
              <w:t>)</w:t>
            </w:r>
          </w:p>
          <w:p w:rsidR="000B7F5A" w:rsidRPr="000B7F5A" w:rsidRDefault="005E3B7F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center" w:pos="4153"/>
                <w:tab w:val="right" w:pos="8306"/>
              </w:tabs>
              <w:spacing w:after="200" w:line="276" w:lineRule="auto"/>
            </w:pPr>
            <w:r>
              <w:t>P</w:t>
            </w:r>
            <w:r w:rsidR="000D3204">
              <w:t xml:space="preserve">arts of the flying objects (PPT). Students make notes of the new vocabulary into their notebooks. </w:t>
            </w:r>
          </w:p>
          <w:p w:rsidR="000B7F5A" w:rsidRPr="000B7F5A" w:rsidRDefault="005E3B7F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>
              <w:t>Students are d</w:t>
            </w:r>
            <w:r w:rsidR="007657B8">
              <w:t>i</w:t>
            </w:r>
            <w:r>
              <w:t xml:space="preserve">vided into groups </w:t>
            </w:r>
            <w:r w:rsidR="00DB18F5">
              <w:t xml:space="preserve">to do the tasks on the handouts (a crossword and a </w:t>
            </w:r>
            <w:proofErr w:type="spellStart"/>
            <w:r w:rsidR="00DB18F5">
              <w:t>wordsearch</w:t>
            </w:r>
            <w:proofErr w:type="spellEnd"/>
            <w:r w:rsidR="00DB18F5">
              <w:t>)</w:t>
            </w:r>
            <w:r w:rsidR="00C75AE3">
              <w:t xml:space="preserve"> to practice and </w:t>
            </w:r>
            <w:proofErr w:type="spellStart"/>
            <w:r w:rsidR="00C75AE3">
              <w:t>memorise</w:t>
            </w:r>
            <w:proofErr w:type="spellEnd"/>
            <w:r w:rsidR="00C75AE3">
              <w:t xml:space="preserve"> the new words</w:t>
            </w:r>
            <w:r w:rsidR="00DB18F5">
              <w:t xml:space="preserve">. </w:t>
            </w:r>
          </w:p>
          <w:p w:rsidR="0027084D" w:rsidRDefault="000B7F5A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>
              <w:t>Group work.</w:t>
            </w:r>
            <w:r w:rsidR="007C1ECA" w:rsidRPr="007C1ECA">
              <w:t xml:space="preserve"> Every group has </w:t>
            </w:r>
            <w:r w:rsidR="00C75AE3">
              <w:t xml:space="preserve">got </w:t>
            </w:r>
            <w:r w:rsidR="0027084D">
              <w:t>ha</w:t>
            </w:r>
            <w:r w:rsidR="000531F1">
              <w:t>n</w:t>
            </w:r>
            <w:r w:rsidR="0027084D">
              <w:t xml:space="preserve">douts with the crossword and </w:t>
            </w:r>
            <w:proofErr w:type="spellStart"/>
            <w:r w:rsidR="0027084D">
              <w:t>wordsearch</w:t>
            </w:r>
            <w:proofErr w:type="spellEnd"/>
            <w:r>
              <w:t xml:space="preserve">.  </w:t>
            </w:r>
            <w:r w:rsidR="0027084D">
              <w:t>When the students complete the task</w:t>
            </w:r>
            <w:r w:rsidR="00C75AE3">
              <w:t>s</w:t>
            </w:r>
            <w:r w:rsidR="0027084D">
              <w:t xml:space="preserve">, they take turns to go to the </w:t>
            </w:r>
            <w:proofErr w:type="spellStart"/>
            <w:r w:rsidR="0027084D">
              <w:t>Smartboard</w:t>
            </w:r>
            <w:proofErr w:type="spellEnd"/>
            <w:r w:rsidR="00C75AE3">
              <w:t xml:space="preserve"> and fill in the crossword and </w:t>
            </w:r>
            <w:proofErr w:type="spellStart"/>
            <w:r w:rsidR="00C75AE3">
              <w:t>wordsearch</w:t>
            </w:r>
            <w:proofErr w:type="spellEnd"/>
            <w:r w:rsidR="00C75AE3">
              <w:t xml:space="preserve"> on it. All the rest check as a group.</w:t>
            </w:r>
          </w:p>
          <w:p w:rsidR="000D3204" w:rsidRDefault="000D3204" w:rsidP="000B7F5A">
            <w:pPr>
              <w:pStyle w:val="ListParagraph"/>
              <w:numPr>
                <w:ilvl w:val="0"/>
                <w:numId w:val="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200" w:line="276" w:lineRule="auto"/>
            </w:pPr>
            <w:r>
              <w:t>Evaluation.</w:t>
            </w:r>
            <w:bookmarkStart w:id="0" w:name="_GoBack"/>
            <w:bookmarkEnd w:id="0"/>
          </w:p>
          <w:p w:rsidR="003D7B48" w:rsidRDefault="003D7B48">
            <w:pPr>
              <w:pStyle w:val="Brdtext"/>
            </w:pPr>
          </w:p>
        </w:tc>
      </w:tr>
      <w:tr w:rsidR="003D7B48" w:rsidTr="00383F82">
        <w:trPr>
          <w:trHeight w:val="21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Default="0056684E">
            <w:pPr>
              <w:pStyle w:val="Brdtext"/>
            </w:pPr>
            <w:r>
              <w:rPr>
                <w:rFonts w:ascii="Calibri" w:eastAsia="Calibri" w:hAnsi="Calibri" w:cs="Calibri"/>
                <w:b/>
                <w:bCs/>
                <w:lang w:val="en-US"/>
              </w:rPr>
              <w:t>Performance Assessment</w:t>
            </w: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D7B48" w:rsidRPr="000D3204" w:rsidRDefault="000D3204">
            <w:pPr>
              <w:pStyle w:val="Frval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D320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Students are always very active when they work on the </w:t>
            </w:r>
            <w:proofErr w:type="spellStart"/>
            <w:r w:rsidRPr="000D320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Smartboard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  <w:r w:rsidRPr="000D320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3D7B48" w:rsidRPr="000D3204" w:rsidRDefault="003D7B48">
            <w:pPr>
              <w:pStyle w:val="Frval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3D7B48" w:rsidRPr="000D3204" w:rsidRDefault="003D7B48">
            <w:pPr>
              <w:pStyle w:val="Frval"/>
              <w:rPr>
                <w:lang w:val="en-US"/>
              </w:rPr>
            </w:pPr>
          </w:p>
        </w:tc>
      </w:tr>
      <w:tr w:rsidR="003D7B48" w:rsidTr="00383F82">
        <w:trPr>
          <w:trHeight w:val="1210"/>
        </w:trPr>
        <w:tc>
          <w:tcPr>
            <w:tcW w:w="2861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383F82" w:rsidRDefault="00383F82">
            <w:pPr>
              <w:pStyle w:val="Brdtext"/>
              <w:rPr>
                <w:rFonts w:ascii="Calibri" w:eastAsia="Calibri" w:hAnsi="Calibri" w:cs="Calibri"/>
                <w:b/>
                <w:bCs/>
                <w:lang w:val="pt-PT"/>
              </w:rPr>
            </w:pPr>
            <w:r>
              <w:rPr>
                <w:rFonts w:ascii="Calibri" w:eastAsia="Calibri" w:hAnsi="Calibri" w:cs="Calibri"/>
                <w:b/>
                <w:bCs/>
                <w:lang w:val="pt-PT"/>
              </w:rPr>
              <w:t>TEACHER´S NOTES</w:t>
            </w:r>
          </w:p>
          <w:p w:rsidR="003D7B48" w:rsidRDefault="003D7B48">
            <w:pPr>
              <w:pStyle w:val="Brdtext"/>
            </w:pPr>
          </w:p>
        </w:tc>
        <w:tc>
          <w:tcPr>
            <w:tcW w:w="541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18F5" w:rsidRPr="000D3204" w:rsidRDefault="005E3B7F">
            <w:pPr>
              <w:pStyle w:val="Brdtext"/>
              <w:rPr>
                <w:rFonts w:ascii="Times New Roman" w:hAnsi="Times New Roman" w:cs="Times New Roman"/>
              </w:rPr>
            </w:pPr>
            <w:r w:rsidRPr="000D3204">
              <w:rPr>
                <w:rFonts w:ascii="Times New Roman" w:hAnsi="Times New Roman" w:cs="Times New Roman"/>
              </w:rPr>
              <w:t>The students have learnt  the types of transport  prior to this lesson.</w:t>
            </w:r>
          </w:p>
          <w:p w:rsidR="003D7B48" w:rsidRDefault="00DB18F5">
            <w:pPr>
              <w:pStyle w:val="Brdtext"/>
            </w:pPr>
            <w:r w:rsidRPr="000D3204">
              <w:rPr>
                <w:rFonts w:ascii="Times New Roman" w:hAnsi="Times New Roman" w:cs="Times New Roman"/>
              </w:rPr>
              <w:t xml:space="preserve"> The crosswords and word searches can be made on </w:t>
            </w:r>
            <w:hyperlink r:id="rId10" w:history="1">
              <w:r w:rsidRPr="000D3204">
                <w:rPr>
                  <w:rStyle w:val="Hyperlink"/>
                  <w:rFonts w:ascii="Times New Roman" w:hAnsi="Times New Roman" w:cs="Times New Roman"/>
                </w:rPr>
                <w:t>www.mes-english.com</w:t>
              </w:r>
            </w:hyperlink>
            <w:r w:rsidRPr="000D3204">
              <w:rPr>
                <w:rFonts w:ascii="Times New Roman" w:hAnsi="Times New Roman" w:cs="Times New Roman"/>
              </w:rPr>
              <w:t xml:space="preserve"> </w:t>
            </w:r>
            <w:r w:rsidR="007657B8" w:rsidRPr="000D3204">
              <w:rPr>
                <w:rFonts w:ascii="Times New Roman" w:hAnsi="Times New Roman" w:cs="Times New Roman"/>
              </w:rPr>
              <w:t>and printed out</w:t>
            </w:r>
            <w:r w:rsidR="000D3204">
              <w:rPr>
                <w:rFonts w:ascii="Times New Roman" w:hAnsi="Times New Roman" w:cs="Times New Roman"/>
              </w:rPr>
              <w:t>. One can use</w:t>
            </w:r>
            <w:r w:rsidR="007657B8" w:rsidRPr="000D3204">
              <w:rPr>
                <w:rFonts w:ascii="Times New Roman" w:hAnsi="Times New Roman" w:cs="Times New Roman"/>
              </w:rPr>
              <w:t xml:space="preserve"> </w:t>
            </w:r>
            <w:r w:rsidR="0027084D" w:rsidRPr="000D3204">
              <w:rPr>
                <w:rFonts w:ascii="Times New Roman" w:hAnsi="Times New Roman" w:cs="Times New Roman"/>
              </w:rPr>
              <w:t xml:space="preserve">for </w:t>
            </w:r>
            <w:r w:rsidR="000D3204">
              <w:rPr>
                <w:rFonts w:ascii="Times New Roman" w:hAnsi="Times New Roman" w:cs="Times New Roman"/>
              </w:rPr>
              <w:t xml:space="preserve">the </w:t>
            </w:r>
            <w:r w:rsidR="007657B8" w:rsidRPr="000D3204">
              <w:rPr>
                <w:rFonts w:ascii="Times New Roman" w:hAnsi="Times New Roman" w:cs="Times New Roman"/>
              </w:rPr>
              <w:t xml:space="preserve">hints the language or the images </w:t>
            </w:r>
            <w:r w:rsidR="000D3204">
              <w:rPr>
                <w:rFonts w:ascii="Times New Roman" w:hAnsi="Times New Roman" w:cs="Times New Roman"/>
              </w:rPr>
              <w:t>he/she</w:t>
            </w:r>
            <w:r w:rsidR="007657B8" w:rsidRPr="000D3204">
              <w:rPr>
                <w:rFonts w:ascii="Times New Roman" w:hAnsi="Times New Roman" w:cs="Times New Roman"/>
              </w:rPr>
              <w:t xml:space="preserve"> needs.</w:t>
            </w:r>
          </w:p>
          <w:p w:rsidR="003D7B48" w:rsidRDefault="003D7B48">
            <w:pPr>
              <w:pStyle w:val="Brdtext"/>
            </w:pPr>
          </w:p>
        </w:tc>
      </w:tr>
    </w:tbl>
    <w:p w:rsidR="003D7B48" w:rsidRDefault="003D7B48">
      <w:pPr>
        <w:pStyle w:val="Brdtext"/>
        <w:widowControl w:val="0"/>
      </w:pPr>
    </w:p>
    <w:p w:rsidR="003D7B48" w:rsidRDefault="003D7B48">
      <w:pPr>
        <w:pStyle w:val="Brdtext"/>
      </w:pPr>
    </w:p>
    <w:p w:rsidR="003D7B48" w:rsidRDefault="003D7B48">
      <w:pPr>
        <w:pStyle w:val="Brdtext"/>
      </w:pPr>
    </w:p>
    <w:p w:rsidR="003D7B48" w:rsidRDefault="003D7B48">
      <w:pPr>
        <w:pStyle w:val="Brdtext"/>
      </w:pPr>
    </w:p>
    <w:p w:rsidR="003D7B48" w:rsidRPr="009D163B" w:rsidRDefault="0056684E">
      <w:pPr>
        <w:pStyle w:val="Frval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lang w:val="en-US"/>
        </w:rPr>
      </w:pPr>
      <w:r>
        <w:rPr>
          <w:rFonts w:ascii="Arial" w:hAnsi="Arial"/>
          <w:sz w:val="24"/>
          <w:szCs w:val="24"/>
          <w:lang w:val="en-US"/>
        </w:rPr>
        <w:t xml:space="preserve"> </w:t>
      </w:r>
    </w:p>
    <w:sectPr w:rsidR="003D7B48" w:rsidRPr="009D163B" w:rsidSect="00606FE7">
      <w:headerReference w:type="default" r:id="rId11"/>
      <w:footerReference w:type="default" r:id="rId12"/>
      <w:pgSz w:w="11900" w:h="16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497" w:rsidRDefault="00F42497">
      <w:r>
        <w:separator/>
      </w:r>
    </w:p>
  </w:endnote>
  <w:endnote w:type="continuationSeparator" w:id="0">
    <w:p w:rsidR="00F42497" w:rsidRDefault="00F42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B48" w:rsidRDefault="0056684E">
    <w:pPr>
      <w:pStyle w:val="Footer"/>
      <w:tabs>
        <w:tab w:val="clear" w:pos="8306"/>
        <w:tab w:val="right" w:pos="8280"/>
      </w:tabs>
    </w:pPr>
    <w:r>
      <w:rPr>
        <w:rFonts w:ascii="Calibri" w:eastAsia="Calibri" w:hAnsi="Calibri" w:cs="Calibri"/>
      </w:rPr>
      <w:t xml:space="preserve">CLIL ACTIVITIES                                                                             LESSON PLAN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497" w:rsidRDefault="00F42497">
      <w:r>
        <w:separator/>
      </w:r>
    </w:p>
  </w:footnote>
  <w:footnote w:type="continuationSeparator" w:id="0">
    <w:p w:rsidR="00F42497" w:rsidRDefault="00F424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B48" w:rsidRDefault="00C24711">
    <w:pPr>
      <w:pStyle w:val="Header"/>
      <w:tabs>
        <w:tab w:val="clear" w:pos="8306"/>
        <w:tab w:val="right" w:pos="8280"/>
      </w:tabs>
    </w:pPr>
    <w:r>
      <w:rPr>
        <w:noProof/>
        <w:lang w:val="lv-LV" w:eastAsia="lv-LV"/>
      </w:rPr>
      <mc:AlternateContent>
        <mc:Choice Requires="wps">
          <w:drawing>
            <wp:anchor distT="152400" distB="152400" distL="152400" distR="152400" simplePos="0" relativeHeight="251657728" behindDoc="1" locked="0" layoutInCell="1" allowOverlap="1">
              <wp:simplePos x="0" y="0"/>
              <wp:positionH relativeFrom="page">
                <wp:posOffset>5257800</wp:posOffset>
              </wp:positionH>
              <wp:positionV relativeFrom="page">
                <wp:posOffset>342900</wp:posOffset>
              </wp:positionV>
              <wp:extent cx="1828800" cy="457200"/>
              <wp:effectExtent l="0" t="0" r="0" b="0"/>
              <wp:wrapNone/>
              <wp:docPr id="1" name="officeArt object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88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4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D7B48" w:rsidRDefault="0056684E">
                          <w:pPr>
                            <w:pStyle w:val="Header"/>
                            <w:rPr>
                              <w:rFonts w:ascii="Calibri" w:eastAsia="Calibri" w:hAnsi="Calibri" w:cs="Calibri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12"/>
                              <w:szCs w:val="12"/>
                              <w:lang w:val="en-US"/>
                            </w:rPr>
                            <w:t xml:space="preserve">Transnational Exchange of good practice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sz w:val="12"/>
                              <w:szCs w:val="12"/>
                              <w:lang w:val="en-US"/>
                            </w:rPr>
                            <w:t>amog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sz w:val="12"/>
                              <w:szCs w:val="12"/>
                              <w:lang w:val="en-US"/>
                            </w:rPr>
                            <w:t xml:space="preserve"> European Educational Institutions</w:t>
                          </w:r>
                        </w:p>
                        <w:p w:rsidR="003D7B48" w:rsidRDefault="0056684E">
                          <w:pPr>
                            <w:pStyle w:val="Header"/>
                            <w:rPr>
                              <w:rFonts w:ascii="Calibri" w:eastAsia="Calibri" w:hAnsi="Calibri" w:cs="Calibri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sz w:val="12"/>
                              <w:szCs w:val="12"/>
                              <w:lang w:val="de-DE"/>
                            </w:rPr>
                            <w:t>2015-1-SK01-KA201-008937</w:t>
                          </w:r>
                        </w:p>
                      </w:txbxContent>
                    </wps:txbx>
                    <wps:bodyPr rot="0" vert="horz" wrap="square" lIns="45720" tIns="45720" rIns="4572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officeArt object" o:spid="_x0000_s1026" style="position:absolute;margin-left:414pt;margin-top:27pt;width:2in;height:36pt;z-index:-251658752;visibility:visible;mso-wrap-style:square;mso-width-percent:0;mso-height-percent:0;mso-wrap-distance-left:12pt;mso-wrap-distance-top:12pt;mso-wrap-distance-right:12pt;mso-wrap-distance-bottom:12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" filled="f" stroked="f" strokeweight="1pt">
              <v:stroke miterlimit="4"/>
              <v:textbox inset="3.6pt,,3.6pt">
                <w:txbxContent>
                  <w:p w:rsidR="003D7B48" w:rsidRDefault="0056684E">
                    <w:pPr>
                      <w:pStyle w:val="Header"/>
                      <w:rPr>
                        <w:rFonts w:ascii="Calibri" w:eastAsia="Calibri" w:hAnsi="Calibri" w:cs="Calibri"/>
                        <w:sz w:val="12"/>
                        <w:szCs w:val="12"/>
                      </w:rPr>
                    </w:pPr>
                    <w:r>
                      <w:rPr>
                        <w:rFonts w:ascii="Calibri" w:eastAsia="Calibri" w:hAnsi="Calibri" w:cs="Calibri"/>
                        <w:sz w:val="12"/>
                        <w:szCs w:val="12"/>
                        <w:lang w:val="en-US"/>
                      </w:rPr>
                      <w:t>Transnational Exchange of good practice amog European Educational Institutions</w:t>
                    </w:r>
                  </w:p>
                  <w:p w:rsidR="003D7B48" w:rsidRDefault="0056684E">
                    <w:pPr>
                      <w:pStyle w:val="Header"/>
                      <w:rPr>
                        <w:rFonts w:ascii="Calibri" w:eastAsia="Calibri" w:hAnsi="Calibri" w:cs="Calibri"/>
                        <w:sz w:val="12"/>
                        <w:szCs w:val="12"/>
                      </w:rPr>
                    </w:pPr>
                    <w:r>
                      <w:rPr>
                        <w:rFonts w:ascii="Calibri" w:eastAsia="Calibri" w:hAnsi="Calibri" w:cs="Calibri"/>
                        <w:sz w:val="12"/>
                        <w:szCs w:val="12"/>
                        <w:lang w:val="de-DE"/>
                      </w:rPr>
                      <w:t>2015-1-SK01-KA201-008937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56684E">
      <w:rPr>
        <w:noProof/>
        <w:lang w:val="lv-LV" w:eastAsia="lv-LV"/>
      </w:rPr>
      <w:drawing>
        <wp:inline distT="0" distB="0" distL="0" distR="0">
          <wp:extent cx="1482026" cy="288790"/>
          <wp:effectExtent l="0" t="0" r="0" b="0"/>
          <wp:docPr id="1073741825" name="officeArt object" descr="Macintosh HD:Users:Ludmila:Desktop:header_logo_educlil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png" descr="Macintosh HD:Users:Ludmila:Desktop:header_logo_educlil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2026" cy="28879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 w:rsidR="0056684E">
      <w:rPr>
        <w:lang w:val="de-DE"/>
      </w:rPr>
      <w:t xml:space="preserve">                                                 </w:t>
    </w:r>
    <w:r w:rsidR="0056684E">
      <w:rPr>
        <w:noProof/>
        <w:lang w:val="lv-LV" w:eastAsia="lv-LV"/>
      </w:rPr>
      <w:drawing>
        <wp:inline distT="0" distB="0" distL="0" distR="0">
          <wp:extent cx="995765" cy="284042"/>
          <wp:effectExtent l="0" t="0" r="0" b="0"/>
          <wp:docPr id="1073741826" name="officeArt object" descr="Macintosh HD:Users:Ludmila:Desktop:jdBa7XCdVTv42ivRWIE7CbLNbbVbgfVBRGwaZaXbPnj79u3wv4gP3OgAoA+SjuFcRJxvsWNYTjurP6YdvtqQl0M23u0V+es0zGbjeKM+tbTzW4uIP+2EViOsdP4abW6rmRbaahLORmGqevKelUvbZqOt5o5ZHtWmj+2dstFWh8ZI5D7hFQA62kE+KrDp6MHgtNeCtorwKrwCAABAR1ltGAAAAOEVAAAAhFcAAACEVwAAABBeAQAAQHgFA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2.png" descr="Macintosh HD:Users:Ludmila:Desktop:jdBa7XCdVTv42ivRWIE7CbLNbbVbgfVBRGwaZaXbPnj79u3wv4gP3OgAoA+SjuFcRJxvsWNYTjurP6YdvtqQl0M23u0V+es0zGbjeKM+tbTzW4uIP+2EViOsdP4abW6rmRbaahLORmGqevKelUvbZqOt5o5ZHtWmj+2dstFWh8ZI5D7hFQA62kE+KrDp6MHgtNeCtorwKrwCAABAR1ltGAAAAOEVAAAAhFcAAACEVwAAABBeAQAAQHgFAA.pn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5765" cy="284042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  <w:r w:rsidR="0056684E">
      <w:rPr>
        <w:lang w:val="de-DE"/>
      </w:rPr>
      <w:t xml:space="preserve">  </w:t>
    </w:r>
  </w:p>
  <w:p w:rsidR="003D7B48" w:rsidRDefault="0056684E">
    <w:pPr>
      <w:pStyle w:val="Header"/>
      <w:tabs>
        <w:tab w:val="clear" w:pos="8306"/>
        <w:tab w:val="right" w:pos="8280"/>
      </w:tabs>
    </w:pPr>
    <w:r>
      <w:rPr>
        <w:lang w:val="de-DE"/>
      </w:rPr>
      <w:t xml:space="preserve">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7267E"/>
    <w:multiLevelType w:val="hybridMultilevel"/>
    <w:tmpl w:val="E4482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9B5C0F"/>
    <w:multiLevelType w:val="hybridMultilevel"/>
    <w:tmpl w:val="D49619E8"/>
    <w:lvl w:ilvl="0" w:tplc="4BE299BE">
      <w:start w:val="1"/>
      <w:numFmt w:val="decimal"/>
      <w:lvlText w:val="%1."/>
      <w:lvlJc w:val="left"/>
      <w:pPr>
        <w:ind w:left="2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B0ECE5EC">
      <w:start w:val="1"/>
      <w:numFmt w:val="decimal"/>
      <w:lvlText w:val="%2."/>
      <w:lvlJc w:val="left"/>
      <w:pPr>
        <w:ind w:left="10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33BAF2BE">
      <w:start w:val="1"/>
      <w:numFmt w:val="decimal"/>
      <w:lvlText w:val="%3."/>
      <w:lvlJc w:val="left"/>
      <w:pPr>
        <w:ind w:left="18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AD6B39E">
      <w:start w:val="1"/>
      <w:numFmt w:val="decimal"/>
      <w:lvlText w:val="%4."/>
      <w:lvlJc w:val="left"/>
      <w:pPr>
        <w:ind w:left="26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B2AE9E2">
      <w:start w:val="1"/>
      <w:numFmt w:val="decimal"/>
      <w:lvlText w:val="%5."/>
      <w:lvlJc w:val="left"/>
      <w:pPr>
        <w:ind w:left="34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1284E4C">
      <w:start w:val="1"/>
      <w:numFmt w:val="decimal"/>
      <w:lvlText w:val="%6."/>
      <w:lvlJc w:val="left"/>
      <w:pPr>
        <w:ind w:left="42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091E14CC">
      <w:start w:val="1"/>
      <w:numFmt w:val="decimal"/>
      <w:lvlText w:val="%7."/>
      <w:lvlJc w:val="left"/>
      <w:pPr>
        <w:ind w:left="50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B6C4FB4">
      <w:start w:val="1"/>
      <w:numFmt w:val="decimal"/>
      <w:lvlText w:val="%8."/>
      <w:lvlJc w:val="left"/>
      <w:pPr>
        <w:ind w:left="58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E0CD4F2">
      <w:start w:val="1"/>
      <w:numFmt w:val="decimal"/>
      <w:lvlText w:val="%9."/>
      <w:lvlJc w:val="left"/>
      <w:pPr>
        <w:ind w:left="6653" w:hanging="25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2FD94579"/>
    <w:multiLevelType w:val="hybridMultilevel"/>
    <w:tmpl w:val="E506C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0C12D3"/>
    <w:multiLevelType w:val="hybridMultilevel"/>
    <w:tmpl w:val="07E8C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B5580A"/>
    <w:multiLevelType w:val="hybridMultilevel"/>
    <w:tmpl w:val="4F90D7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7645A9"/>
    <w:multiLevelType w:val="hybridMultilevel"/>
    <w:tmpl w:val="07E8C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3E23F3"/>
    <w:multiLevelType w:val="hybridMultilevel"/>
    <w:tmpl w:val="089A6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B48"/>
    <w:rsid w:val="000531F1"/>
    <w:rsid w:val="000B7F5A"/>
    <w:rsid w:val="000D3204"/>
    <w:rsid w:val="000D5737"/>
    <w:rsid w:val="00136EE7"/>
    <w:rsid w:val="00190393"/>
    <w:rsid w:val="00202CC8"/>
    <w:rsid w:val="0027084D"/>
    <w:rsid w:val="002F2545"/>
    <w:rsid w:val="00383F82"/>
    <w:rsid w:val="003C70D7"/>
    <w:rsid w:val="003D7B48"/>
    <w:rsid w:val="003E0524"/>
    <w:rsid w:val="004F3FB4"/>
    <w:rsid w:val="00537D7C"/>
    <w:rsid w:val="0056684E"/>
    <w:rsid w:val="005A7FDE"/>
    <w:rsid w:val="005E3B7F"/>
    <w:rsid w:val="00606FE7"/>
    <w:rsid w:val="006D7DF8"/>
    <w:rsid w:val="00752870"/>
    <w:rsid w:val="007657B8"/>
    <w:rsid w:val="007C1ECA"/>
    <w:rsid w:val="007E67DC"/>
    <w:rsid w:val="00822AB3"/>
    <w:rsid w:val="00961E69"/>
    <w:rsid w:val="009909D6"/>
    <w:rsid w:val="009D163B"/>
    <w:rsid w:val="009F24E8"/>
    <w:rsid w:val="00AA6FC0"/>
    <w:rsid w:val="00B338ED"/>
    <w:rsid w:val="00B55233"/>
    <w:rsid w:val="00BD02D0"/>
    <w:rsid w:val="00C24711"/>
    <w:rsid w:val="00C7586B"/>
    <w:rsid w:val="00C75AE3"/>
    <w:rsid w:val="00CE0F3C"/>
    <w:rsid w:val="00D43267"/>
    <w:rsid w:val="00DB18F5"/>
    <w:rsid w:val="00E55017"/>
    <w:rsid w:val="00EA6713"/>
    <w:rsid w:val="00F27949"/>
    <w:rsid w:val="00F31984"/>
    <w:rsid w:val="00F42497"/>
    <w:rsid w:val="00FD4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sk-SK" w:eastAsia="sk-SK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pPr>
      <w:tabs>
        <w:tab w:val="center" w:pos="4153"/>
        <w:tab w:val="right" w:pos="8306"/>
      </w:tabs>
    </w:pPr>
    <w:rPr>
      <w:rFonts w:ascii="Cambria" w:eastAsia="Cambria" w:hAnsi="Cambria" w:cs="Cambria"/>
      <w:color w:val="000000"/>
      <w:sz w:val="24"/>
      <w:szCs w:val="24"/>
      <w:u w:color="000000"/>
    </w:rPr>
  </w:style>
  <w:style w:type="paragraph" w:styleId="Footer">
    <w:name w:val="footer"/>
    <w:pPr>
      <w:tabs>
        <w:tab w:val="center" w:pos="4153"/>
        <w:tab w:val="right" w:pos="8306"/>
      </w:tabs>
    </w:pPr>
    <w:rPr>
      <w:rFonts w:ascii="Cambria" w:eastAsia="Cambria" w:hAnsi="Cambria" w:cs="Cambria"/>
      <w:color w:val="000000"/>
      <w:sz w:val="24"/>
      <w:szCs w:val="24"/>
      <w:u w:color="000000"/>
      <w:lang w:val="de-DE"/>
    </w:rPr>
  </w:style>
  <w:style w:type="paragraph" w:customStyle="1" w:styleId="Brdtext">
    <w:name w:val="Brödtext"/>
    <w:rPr>
      <w:rFonts w:ascii="Cambria" w:eastAsia="Cambria" w:hAnsi="Cambria" w:cs="Cambria"/>
      <w:color w:val="000000"/>
      <w:sz w:val="24"/>
      <w:szCs w:val="24"/>
      <w:u w:color="000000"/>
    </w:rPr>
  </w:style>
  <w:style w:type="paragraph" w:customStyle="1" w:styleId="Frval">
    <w:name w:val="Förval"/>
    <w:rPr>
      <w:rFonts w:ascii="Helvetica" w:hAnsi="Helvetica" w:cs="Arial Unicode MS"/>
      <w:color w:val="000000"/>
      <w:sz w:val="22"/>
      <w:szCs w:val="22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2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233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FD402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5287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sk-SK" w:eastAsia="sk-SK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pPr>
      <w:tabs>
        <w:tab w:val="center" w:pos="4153"/>
        <w:tab w:val="right" w:pos="8306"/>
      </w:tabs>
    </w:pPr>
    <w:rPr>
      <w:rFonts w:ascii="Cambria" w:eastAsia="Cambria" w:hAnsi="Cambria" w:cs="Cambria"/>
      <w:color w:val="000000"/>
      <w:sz w:val="24"/>
      <w:szCs w:val="24"/>
      <w:u w:color="000000"/>
    </w:rPr>
  </w:style>
  <w:style w:type="paragraph" w:styleId="Footer">
    <w:name w:val="footer"/>
    <w:pPr>
      <w:tabs>
        <w:tab w:val="center" w:pos="4153"/>
        <w:tab w:val="right" w:pos="8306"/>
      </w:tabs>
    </w:pPr>
    <w:rPr>
      <w:rFonts w:ascii="Cambria" w:eastAsia="Cambria" w:hAnsi="Cambria" w:cs="Cambria"/>
      <w:color w:val="000000"/>
      <w:sz w:val="24"/>
      <w:szCs w:val="24"/>
      <w:u w:color="000000"/>
      <w:lang w:val="de-DE"/>
    </w:rPr>
  </w:style>
  <w:style w:type="paragraph" w:customStyle="1" w:styleId="Brdtext">
    <w:name w:val="Brödtext"/>
    <w:rPr>
      <w:rFonts w:ascii="Cambria" w:eastAsia="Cambria" w:hAnsi="Cambria" w:cs="Cambria"/>
      <w:color w:val="000000"/>
      <w:sz w:val="24"/>
      <w:szCs w:val="24"/>
      <w:u w:color="000000"/>
    </w:rPr>
  </w:style>
  <w:style w:type="paragraph" w:customStyle="1" w:styleId="Frval">
    <w:name w:val="Förval"/>
    <w:rPr>
      <w:rFonts w:ascii="Helvetica" w:hAnsi="Helvetica" w:cs="Arial Unicode MS"/>
      <w:color w:val="000000"/>
      <w:sz w:val="22"/>
      <w:szCs w:val="22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2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233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FD402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5287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mes-english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es-english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86194B-1DBA-4BDA-BBB3-1B6891BF6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1391</Words>
  <Characters>793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Ľudmila Hurajová</dc:creator>
  <cp:lastModifiedBy>Admin</cp:lastModifiedBy>
  <cp:revision>3</cp:revision>
  <dcterms:created xsi:type="dcterms:W3CDTF">2017-01-08T15:22:00Z</dcterms:created>
  <dcterms:modified xsi:type="dcterms:W3CDTF">2017-01-08T15:44:00Z</dcterms:modified>
</cp:coreProperties>
</file>